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DA8C2">
      <w:pPr>
        <w:spacing w:before="221" w:line="223" w:lineRule="auto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广东省</w:t>
      </w:r>
      <w:r>
        <w:rPr>
          <w:rFonts w:ascii="宋体" w:hAnsi="宋体" w:eastAsia="宋体" w:cs="宋体"/>
          <w:spacing w:val="-93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年普通高考报名确认流程</w:t>
      </w:r>
    </w:p>
    <w:bookmarkEnd w:id="0"/>
    <w:p w14:paraId="4095B59B">
      <w:pPr>
        <w:spacing w:line="259" w:lineRule="auto"/>
        <w:rPr>
          <w:rFonts w:ascii="Arial"/>
          <w:sz w:val="21"/>
        </w:rPr>
      </w:pPr>
    </w:p>
    <w:p w14:paraId="4E61727C">
      <w:pPr>
        <w:spacing w:line="260" w:lineRule="auto"/>
        <w:rPr>
          <w:rFonts w:ascii="Arial"/>
          <w:sz w:val="21"/>
        </w:rPr>
      </w:pPr>
    </w:p>
    <w:p w14:paraId="002A7480">
      <w:pPr>
        <w:spacing w:line="260" w:lineRule="auto"/>
        <w:rPr>
          <w:rFonts w:ascii="Arial"/>
          <w:sz w:val="21"/>
        </w:rPr>
      </w:pPr>
    </w:p>
    <w:p w14:paraId="7EE2BA02">
      <w:pPr>
        <w:spacing w:line="260" w:lineRule="auto"/>
        <w:rPr>
          <w:rFonts w:ascii="Arial"/>
          <w:sz w:val="21"/>
        </w:rPr>
      </w:pPr>
    </w:p>
    <w:p w14:paraId="588DE7D0">
      <w:r>
        <w:rPr>
          <w:position w:val="-224"/>
        </w:rPr>
        <w:drawing>
          <wp:inline distT="0" distB="0" distL="0" distR="0">
            <wp:extent cx="5096510" cy="7124700"/>
            <wp:effectExtent l="0" t="0" r="889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6710" cy="712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A684E"/>
    <w:rsid w:val="680A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2024-12-10T02:00:00Z</dcterms:created>
  <dc:creator>派大星の大蛇丸</dc:creator>
  <cp:lastModifiedBy>派大星の大蛇丸</cp:lastModifiedBy>
  <dcterms:modified xsi:type="dcterms:W3CDTF">2024-12-10T02:00:30Z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46E26AFCAE314EFA8ECFFD4655864253_11</vt:lpwstr>
  </property>
</Properties>
</file>